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3E" w:rsidRPr="00A3705F" w:rsidRDefault="006C123E">
      <w:pPr>
        <w:rPr>
          <w:rFonts w:ascii="Times New Roman" w:hAnsi="Times New Roman" w:cs="Times New Roman"/>
        </w:rPr>
      </w:pPr>
      <w:r w:rsidRPr="00A3705F">
        <w:rPr>
          <w:rFonts w:ascii="Times New Roman" w:hAnsi="Times New Roman" w:cs="Times New Roman"/>
        </w:rPr>
        <w:t xml:space="preserve">Read the claims and evidence in the chart below. In pairs and using the historical thinking sentence starters as a guide, explain the significance of the </w:t>
      </w:r>
      <w:r w:rsidR="00AA3C53" w:rsidRPr="00A3705F">
        <w:rPr>
          <w:rFonts w:ascii="Times New Roman" w:hAnsi="Times New Roman" w:cs="Times New Roman"/>
        </w:rPr>
        <w:t>evidence</w:t>
      </w:r>
      <w:r w:rsidRPr="00A3705F">
        <w:rPr>
          <w:rFonts w:ascii="Times New Roman" w:hAnsi="Times New Roman" w:cs="Times New Roman"/>
        </w:rPr>
        <w:t xml:space="preserve">.  </w:t>
      </w:r>
      <w:r w:rsidR="004B752A">
        <w:rPr>
          <w:rFonts w:ascii="Times New Roman" w:hAnsi="Times New Roman" w:cs="Times New Roman"/>
        </w:rPr>
        <w:t xml:space="preserve">Not all sentence starters are appropriate for this task so, make sure your sentences make sense and explain the purpose of the evidence.  </w:t>
      </w:r>
      <w:r w:rsidRPr="00A3705F">
        <w:rPr>
          <w:rFonts w:ascii="Times New Roman" w:hAnsi="Times New Roman" w:cs="Times New Roman"/>
        </w:rPr>
        <w:t xml:space="preserve">Then choose one of the claims to write a short paragraph incorporating evidence and analysis.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306"/>
        <w:gridCol w:w="6480"/>
      </w:tblGrid>
      <w:tr w:rsidR="006C123E" w:rsidRPr="00A3705F" w:rsidTr="00A3705F">
        <w:tc>
          <w:tcPr>
            <w:tcW w:w="3192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Claim</w:t>
            </w:r>
          </w:p>
        </w:tc>
        <w:tc>
          <w:tcPr>
            <w:tcW w:w="3306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Evidence</w:t>
            </w:r>
          </w:p>
        </w:tc>
        <w:tc>
          <w:tcPr>
            <w:tcW w:w="6480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 xml:space="preserve">What is the purpose of the evidence?  Why does it matter?  What conclusion can we </w:t>
            </w:r>
            <w:r w:rsidR="00AA3C53" w:rsidRPr="00A3705F">
              <w:rPr>
                <w:rFonts w:ascii="Times New Roman" w:hAnsi="Times New Roman" w:cs="Times New Roman"/>
              </w:rPr>
              <w:t>draw?</w:t>
            </w:r>
          </w:p>
        </w:tc>
      </w:tr>
      <w:tr w:rsidR="006C123E" w:rsidRPr="00A3705F" w:rsidTr="00A3705F">
        <w:trPr>
          <w:trHeight w:val="1682"/>
        </w:trPr>
        <w:tc>
          <w:tcPr>
            <w:tcW w:w="3192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The amount of homework students receive in High School is not as beneficial as it is harmful.</w:t>
            </w:r>
          </w:p>
        </w:tc>
        <w:tc>
          <w:tcPr>
            <w:tcW w:w="3306" w:type="dxa"/>
          </w:tcPr>
          <w:p w:rsidR="00AA3C53" w:rsidRPr="00A3705F" w:rsidRDefault="00AA3C53" w:rsidP="00AA3C5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At the high school level, the correlation between whether children do homework (or how much they do) and any meaningful measure of achievement is weak</w:t>
            </w:r>
          </w:p>
          <w:p w:rsidR="00AA3C53" w:rsidRPr="00A3705F" w:rsidRDefault="00AA3C53" w:rsidP="00AA3C5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  <w:bCs/>
              </w:rPr>
              <w:t>The negative effects of homework are well known.</w:t>
            </w:r>
            <w:r w:rsidRPr="00A3705F">
              <w:rPr>
                <w:rFonts w:ascii="Times New Roman" w:hAnsi="Times New Roman" w:cs="Times New Roman"/>
              </w:rPr>
              <w:t>  They include children’s frustration and exhaustion, lack of time for other activities, and possible loss of interest in learning.</w:t>
            </w:r>
          </w:p>
        </w:tc>
        <w:tc>
          <w:tcPr>
            <w:tcW w:w="6480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</w:p>
        </w:tc>
      </w:tr>
      <w:tr w:rsidR="006C123E" w:rsidRPr="00A3705F" w:rsidTr="00A3705F">
        <w:tc>
          <w:tcPr>
            <w:tcW w:w="3192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Sleep deprivation is having a significant negative effect on student performance.</w:t>
            </w:r>
          </w:p>
        </w:tc>
        <w:tc>
          <w:tcPr>
            <w:tcW w:w="3306" w:type="dxa"/>
          </w:tcPr>
          <w:p w:rsidR="006C123E" w:rsidRPr="00A3705F" w:rsidRDefault="006C123E" w:rsidP="00AA3C53">
            <w:pPr>
              <w:pStyle w:val="ListParagraph"/>
              <w:numPr>
                <w:ilvl w:val="0"/>
                <w:numId w:val="3"/>
              </w:numPr>
              <w:rPr>
                <w:rStyle w:val="apple-converted-space"/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  <w:color w:val="111111"/>
              </w:rPr>
              <w:t>Tired teens can find it difficult to concentrate and learn, or even stay awake in class. Too little sleep also might contribute to mood swings and behavioral problems.</w:t>
            </w:r>
            <w:r w:rsidRPr="00A3705F">
              <w:rPr>
                <w:rStyle w:val="apple-converted-space"/>
                <w:rFonts w:ascii="Times New Roman" w:hAnsi="Times New Roman" w:cs="Times New Roman"/>
                <w:color w:val="111111"/>
              </w:rPr>
              <w:t> </w:t>
            </w:r>
          </w:p>
          <w:p w:rsidR="00AA3C53" w:rsidRPr="00A3705F" w:rsidRDefault="00A3705F" w:rsidP="00A3705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These effects on the teen's mood and their inability to function normally cause a lack of concentration which takes a toll on their academic performance resulting in lower grades.</w:t>
            </w:r>
          </w:p>
        </w:tc>
        <w:tc>
          <w:tcPr>
            <w:tcW w:w="6480" w:type="dxa"/>
          </w:tcPr>
          <w:p w:rsidR="006C123E" w:rsidRDefault="006C123E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Default="00E71FD3">
            <w:pPr>
              <w:rPr>
                <w:rFonts w:ascii="Times New Roman" w:hAnsi="Times New Roman" w:cs="Times New Roman"/>
              </w:rPr>
            </w:pPr>
          </w:p>
          <w:p w:rsidR="00E71FD3" w:rsidRPr="00A3705F" w:rsidRDefault="00E71FD3">
            <w:pPr>
              <w:rPr>
                <w:rFonts w:ascii="Times New Roman" w:hAnsi="Times New Roman" w:cs="Times New Roman"/>
              </w:rPr>
            </w:pPr>
          </w:p>
        </w:tc>
      </w:tr>
      <w:tr w:rsidR="00E71FD3" w:rsidRPr="00A3705F" w:rsidTr="00A3705F">
        <w:tc>
          <w:tcPr>
            <w:tcW w:w="3192" w:type="dxa"/>
          </w:tcPr>
          <w:p w:rsidR="00E71FD3" w:rsidRPr="00A3705F" w:rsidRDefault="00E71F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Claim</w:t>
            </w:r>
          </w:p>
        </w:tc>
        <w:tc>
          <w:tcPr>
            <w:tcW w:w="3306" w:type="dxa"/>
          </w:tcPr>
          <w:p w:rsidR="00E71FD3" w:rsidRP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Evidence</w:t>
            </w:r>
          </w:p>
        </w:tc>
        <w:tc>
          <w:tcPr>
            <w:tcW w:w="6480" w:type="dxa"/>
          </w:tcPr>
          <w:p w:rsidR="00E71FD3" w:rsidRDefault="00E71FD3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What is the purpose of the evidence?  Why does it matter?  What conclusion can we draw?</w:t>
            </w:r>
          </w:p>
        </w:tc>
      </w:tr>
      <w:tr w:rsidR="00487D9E" w:rsidRPr="00A3705F" w:rsidTr="00A3705F">
        <w:tc>
          <w:tcPr>
            <w:tcW w:w="3192" w:type="dxa"/>
          </w:tcPr>
          <w:p w:rsidR="00487D9E" w:rsidRPr="00A3705F" w:rsidRDefault="00487D9E" w:rsidP="00E71F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 the late 19</w:t>
            </w:r>
            <w:r w:rsidRPr="00487D9E">
              <w:rPr>
                <w:rFonts w:ascii="Times New Roman" w:hAnsi="Times New Roman" w:cs="Times New Roman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</w:rPr>
              <w:t xml:space="preserve"> century, </w:t>
            </w:r>
            <w:r w:rsidR="00E71FD3">
              <w:rPr>
                <w:rFonts w:ascii="Times New Roman" w:hAnsi="Times New Roman" w:cs="Times New Roman"/>
              </w:rPr>
              <w:t>a record number of individuals moved</w:t>
            </w:r>
            <w:r>
              <w:rPr>
                <w:rFonts w:ascii="Times New Roman" w:hAnsi="Times New Roman" w:cs="Times New Roman"/>
              </w:rPr>
              <w:t xml:space="preserve"> from mainly agricultural </w:t>
            </w:r>
            <w:r w:rsidR="00E71FD3">
              <w:rPr>
                <w:rFonts w:ascii="Times New Roman" w:hAnsi="Times New Roman" w:cs="Times New Roman"/>
              </w:rPr>
              <w:t>communities</w:t>
            </w:r>
            <w:r>
              <w:rPr>
                <w:rFonts w:ascii="Times New Roman" w:hAnsi="Times New Roman" w:cs="Times New Roman"/>
              </w:rPr>
              <w:t xml:space="preserve"> to living in urban </w:t>
            </w:r>
            <w:r w:rsidR="00E71FD3">
              <w:rPr>
                <w:rFonts w:ascii="Times New Roman" w:hAnsi="Times New Roman" w:cs="Times New Roman"/>
              </w:rPr>
              <w:t>centers</w:t>
            </w:r>
            <w:r>
              <w:rPr>
                <w:rFonts w:ascii="Times New Roman" w:hAnsi="Times New Roman" w:cs="Times New Roman"/>
              </w:rPr>
              <w:t>; these changes had both positive and negative effects on the lives</w:t>
            </w:r>
            <w:r w:rsidR="00E71FD3">
              <w:rPr>
                <w:rFonts w:ascii="Times New Roman" w:hAnsi="Times New Roman" w:cs="Times New Roman"/>
              </w:rPr>
              <w:t xml:space="preserve"> of those living in American society.</w:t>
            </w:r>
          </w:p>
        </w:tc>
        <w:tc>
          <w:tcPr>
            <w:tcW w:w="3306" w:type="dxa"/>
          </w:tcPr>
          <w:p w:rsidR="00487D9E" w:rsidRDefault="00E71FD3" w:rsidP="00AA3C5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Positive Effects-(think political, economic, and social effects)</w:t>
            </w: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P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P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Negative Effects (</w:t>
            </w:r>
            <w:r>
              <w:rPr>
                <w:rFonts w:ascii="Times New Roman" w:hAnsi="Times New Roman" w:cs="Times New Roman"/>
                <w:color w:val="111111"/>
              </w:rPr>
              <w:t>think political, economic, and social effects)</w:t>
            </w:r>
          </w:p>
          <w:p w:rsidR="00E71FD3" w:rsidRDefault="00E71FD3" w:rsidP="00E71FD3">
            <w:pPr>
              <w:pStyle w:val="ListParagraph"/>
              <w:rPr>
                <w:rFonts w:ascii="Times New Roman" w:hAnsi="Times New Roman" w:cs="Times New Roman"/>
                <w:color w:val="111111"/>
              </w:rPr>
            </w:pPr>
            <w:bookmarkStart w:id="0" w:name="_GoBack"/>
            <w:bookmarkEnd w:id="0"/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P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  <w:p w:rsidR="00E71FD3" w:rsidRPr="00E71FD3" w:rsidRDefault="00E71FD3" w:rsidP="00E71FD3">
            <w:pPr>
              <w:rPr>
                <w:rFonts w:ascii="Times New Roman" w:hAnsi="Times New Roman" w:cs="Times New Roman"/>
                <w:color w:val="111111"/>
              </w:rPr>
            </w:pPr>
          </w:p>
        </w:tc>
        <w:tc>
          <w:tcPr>
            <w:tcW w:w="6480" w:type="dxa"/>
          </w:tcPr>
          <w:p w:rsidR="00487D9E" w:rsidRPr="00A3705F" w:rsidRDefault="00487D9E">
            <w:pPr>
              <w:rPr>
                <w:rFonts w:ascii="Times New Roman" w:hAnsi="Times New Roman" w:cs="Times New Roman"/>
              </w:rPr>
            </w:pPr>
          </w:p>
        </w:tc>
      </w:tr>
    </w:tbl>
    <w:p w:rsidR="006C123E" w:rsidRPr="00A3705F" w:rsidRDefault="006C123E">
      <w:pPr>
        <w:rPr>
          <w:rFonts w:ascii="Times New Roman" w:hAnsi="Times New Roman" w:cs="Times New Roman"/>
        </w:rPr>
      </w:pPr>
    </w:p>
    <w:sectPr w:rsidR="006C123E" w:rsidRPr="00A3705F" w:rsidSect="006C12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079F5"/>
    <w:multiLevelType w:val="hybridMultilevel"/>
    <w:tmpl w:val="17F45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2C3CD5"/>
    <w:multiLevelType w:val="hybridMultilevel"/>
    <w:tmpl w:val="DC3E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A75B3E"/>
    <w:multiLevelType w:val="hybridMultilevel"/>
    <w:tmpl w:val="6916F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3E"/>
    <w:rsid w:val="00487D9E"/>
    <w:rsid w:val="004B752A"/>
    <w:rsid w:val="006C123E"/>
    <w:rsid w:val="00A3705F"/>
    <w:rsid w:val="00AA3C53"/>
    <w:rsid w:val="00E71FD3"/>
    <w:rsid w:val="00F9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2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6C123E"/>
  </w:style>
  <w:style w:type="character" w:styleId="Hyperlink">
    <w:name w:val="Hyperlink"/>
    <w:basedOn w:val="DefaultParagraphFont"/>
    <w:uiPriority w:val="99"/>
    <w:semiHidden/>
    <w:unhideWhenUsed/>
    <w:rsid w:val="006C12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A3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2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6C123E"/>
  </w:style>
  <w:style w:type="character" w:styleId="Hyperlink">
    <w:name w:val="Hyperlink"/>
    <w:basedOn w:val="DefaultParagraphFont"/>
    <w:uiPriority w:val="99"/>
    <w:semiHidden/>
    <w:unhideWhenUsed/>
    <w:rsid w:val="006C12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A3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kveritas</dc:creator>
  <cp:lastModifiedBy>mpstech</cp:lastModifiedBy>
  <cp:revision>2</cp:revision>
  <cp:lastPrinted>2014-12-19T17:28:00Z</cp:lastPrinted>
  <dcterms:created xsi:type="dcterms:W3CDTF">2014-12-19T19:44:00Z</dcterms:created>
  <dcterms:modified xsi:type="dcterms:W3CDTF">2014-12-19T19:44:00Z</dcterms:modified>
</cp:coreProperties>
</file>